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FE7" w:rsidRPr="00511FE7" w:rsidRDefault="00511FE7" w:rsidP="00511FE7">
      <w:pPr>
        <w:tabs>
          <w:tab w:val="left" w:pos="0"/>
        </w:tabs>
        <w:spacing w:after="0" w:line="240" w:lineRule="auto"/>
        <w:ind w:right="5129"/>
        <w:jc w:val="both"/>
        <w:rPr>
          <w:rFonts w:ascii="Times New Roman" w:hAnsi="Times New Roman" w:cs="Times New Roman"/>
          <w:b/>
          <w:bCs/>
          <w:color w:val="800000"/>
          <w:spacing w:val="-10"/>
          <w:sz w:val="36"/>
          <w:szCs w:val="36"/>
        </w:rPr>
      </w:pPr>
      <w:bookmarkStart w:id="0" w:name="_GoBack"/>
      <w:bookmarkEnd w:id="0"/>
    </w:p>
    <w:p w:rsidR="00052BEA" w:rsidRDefault="00052BEA" w:rsidP="00052BEA">
      <w:pPr>
        <w:tabs>
          <w:tab w:val="left" w:pos="0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5444" w:rsidRDefault="00C35444" w:rsidP="00C35444">
      <w:pPr>
        <w:spacing w:after="120"/>
        <w:jc w:val="center"/>
        <w:rPr>
          <w:b/>
          <w:bCs/>
          <w:noProof/>
          <w:color w:val="800000"/>
        </w:rPr>
      </w:pPr>
      <w:r>
        <w:rPr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444" w:rsidRDefault="00C35444" w:rsidP="00C35444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:rsidR="00C35444" w:rsidRDefault="00C35444" w:rsidP="00C35444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>
        <w:rPr>
          <w:b/>
          <w:color w:val="990000"/>
          <w:sz w:val="24"/>
          <w:szCs w:val="24"/>
        </w:rPr>
        <w:t>ВНУТРИГОРОДСКОГО МУНИЦИПАЛЬНОГО ОБРАЗОВАНИЯ -МУНИЦИПАЛЬНОГО ОКРУГА</w:t>
      </w:r>
      <w:r>
        <w:rPr>
          <w:b/>
          <w:color w:val="990000"/>
          <w:sz w:val="32"/>
          <w:szCs w:val="32"/>
        </w:rPr>
        <w:t xml:space="preserve"> </w:t>
      </w:r>
    </w:p>
    <w:p w:rsidR="00C35444" w:rsidRDefault="00C35444" w:rsidP="00C35444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:rsidR="00C35444" w:rsidRDefault="00C35444" w:rsidP="00C35444">
      <w:pPr>
        <w:shd w:val="clear" w:color="auto" w:fill="FFFFFF"/>
        <w:spacing w:after="400"/>
        <w:jc w:val="center"/>
        <w:rPr>
          <w:color w:val="990000"/>
          <w:sz w:val="24"/>
          <w:szCs w:val="24"/>
        </w:rPr>
      </w:pPr>
      <w:r>
        <w:rPr>
          <w:b/>
          <w:color w:val="990000"/>
          <w:sz w:val="24"/>
          <w:szCs w:val="24"/>
        </w:rPr>
        <w:t>В ГОРОДЕ МОСКВЕ</w:t>
      </w:r>
    </w:p>
    <w:p w:rsidR="00C35444" w:rsidRDefault="00C35444" w:rsidP="00C35444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>РЕШЕНИЕ</w:t>
      </w:r>
    </w:p>
    <w:p w:rsidR="00C35444" w:rsidRDefault="00C35444" w:rsidP="00C35444">
      <w:pPr>
        <w:shd w:val="clear" w:color="auto" w:fill="FFFFFF"/>
        <w:rPr>
          <w:rFonts w:ascii="Times New Roman" w:hAnsi="Times New Roman" w:cs="Times New Roman"/>
          <w:color w:val="990000"/>
          <w:sz w:val="28"/>
          <w:szCs w:val="28"/>
        </w:rPr>
      </w:pPr>
      <w:r>
        <w:rPr>
          <w:rFonts w:ascii="Times New Roman" w:hAnsi="Times New Roman" w:cs="Times New Roman"/>
          <w:color w:val="990000"/>
          <w:sz w:val="28"/>
          <w:szCs w:val="28"/>
          <w:u w:val="single"/>
        </w:rPr>
        <w:t>17.12.2024</w:t>
      </w:r>
      <w:r>
        <w:rPr>
          <w:rFonts w:ascii="Times New Roman" w:hAnsi="Times New Roman" w:cs="Times New Roman"/>
          <w:color w:val="99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990000"/>
          <w:sz w:val="28"/>
          <w:szCs w:val="28"/>
        </w:rPr>
        <w:tab/>
      </w:r>
      <w:r>
        <w:rPr>
          <w:rFonts w:ascii="Times New Roman" w:hAnsi="Times New Roman" w:cs="Times New Roman"/>
          <w:color w:val="990000"/>
          <w:sz w:val="28"/>
          <w:szCs w:val="28"/>
        </w:rPr>
        <w:tab/>
      </w:r>
      <w:r>
        <w:rPr>
          <w:rFonts w:ascii="Times New Roman" w:hAnsi="Times New Roman" w:cs="Times New Roman"/>
          <w:color w:val="990000"/>
          <w:sz w:val="28"/>
          <w:szCs w:val="28"/>
        </w:rPr>
        <w:tab/>
      </w:r>
      <w:r>
        <w:rPr>
          <w:rFonts w:ascii="Times New Roman" w:hAnsi="Times New Roman" w:cs="Times New Roman"/>
          <w:color w:val="990000"/>
          <w:sz w:val="28"/>
          <w:szCs w:val="28"/>
        </w:rPr>
        <w:tab/>
      </w:r>
      <w:r>
        <w:rPr>
          <w:rFonts w:ascii="Times New Roman" w:hAnsi="Times New Roman" w:cs="Times New Roman"/>
          <w:color w:val="990000"/>
          <w:sz w:val="28"/>
          <w:szCs w:val="28"/>
        </w:rPr>
        <w:tab/>
        <w:t xml:space="preserve">                                           </w:t>
      </w:r>
      <w:r>
        <w:rPr>
          <w:rFonts w:ascii="Times New Roman" w:hAnsi="Times New Roman"/>
          <w:color w:val="99000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color w:val="990000"/>
          <w:sz w:val="28"/>
          <w:szCs w:val="28"/>
          <w:u w:val="single"/>
        </w:rPr>
        <w:t>№ 14/9</w:t>
      </w:r>
    </w:p>
    <w:p w:rsidR="00221242" w:rsidRDefault="00221242" w:rsidP="00052BEA">
      <w:pPr>
        <w:tabs>
          <w:tab w:val="left" w:pos="0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1FE7" w:rsidRPr="00511FE7" w:rsidRDefault="00511FE7" w:rsidP="00052BEA">
      <w:pPr>
        <w:tabs>
          <w:tab w:val="left" w:pos="0"/>
        </w:tabs>
        <w:spacing w:after="0" w:line="240" w:lineRule="auto"/>
        <w:ind w:right="495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участии депутатов Совета депутатов муниципального округа Бирюлево Восточное </w:t>
      </w:r>
      <w:r w:rsidR="00874EBC" w:rsidRPr="007238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городе Москве</w:t>
      </w:r>
      <w:r w:rsidR="00874EBC" w:rsidRPr="0072387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работе комиссий, </w:t>
      </w:r>
      <w:r w:rsidRPr="00511FE7">
        <w:rPr>
          <w:rFonts w:ascii="Times New Roman" w:hAnsi="Times New Roman" w:cs="Times New Roman"/>
          <w:b/>
          <w:sz w:val="28"/>
          <w:szCs w:val="28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511F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</w:p>
    <w:p w:rsidR="00511FE7" w:rsidRPr="00511FE7" w:rsidRDefault="00511FE7" w:rsidP="00511FE7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1FE7" w:rsidRPr="00511FE7" w:rsidRDefault="00511FE7" w:rsidP="00511FE7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1FE7" w:rsidRPr="00052BEA" w:rsidRDefault="00511FE7" w:rsidP="00052BEA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пунктом 2 статьи 1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 п</w:t>
      </w:r>
      <w:r w:rsidRPr="00511FE7">
        <w:rPr>
          <w:rFonts w:ascii="Times New Roman" w:eastAsia="Calibri" w:hAnsi="Times New Roman" w:cs="Times New Roman"/>
          <w:bCs/>
          <w:sz w:val="28"/>
          <w:szCs w:val="28"/>
        </w:rPr>
        <w:t xml:space="preserve">остановлением Правительства Москвы от 25 февраля 2016 года № 57-ПП «Об 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52BE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Совет депутатов муниципального округа Бирюлево Восточное</w:t>
      </w:r>
      <w:r w:rsidR="00874EBC" w:rsidRPr="00052BE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052BE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решил:</w:t>
      </w:r>
    </w:p>
    <w:p w:rsidR="00511FE7" w:rsidRPr="00511FE7" w:rsidRDefault="00511FE7" w:rsidP="00052BEA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Toc363472315"/>
      <w:bookmarkStart w:id="2" w:name="_Toc363472366"/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1. Определить закрепление депутатов Совета депутатов муниципального округа Бирюлево Восточное</w:t>
      </w:r>
      <w:r w:rsidR="00874EB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74EBC" w:rsidRPr="0072387E">
        <w:rPr>
          <w:rFonts w:ascii="Times New Roman" w:eastAsia="Calibri" w:hAnsi="Times New Roman" w:cs="Times New Roman"/>
          <w:sz w:val="28"/>
          <w:szCs w:val="28"/>
          <w:lang w:eastAsia="ru-RU"/>
        </w:rPr>
        <w:t>в городе Москве</w:t>
      </w:r>
      <w:r w:rsidRPr="0072387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участия в работе комиссий, </w:t>
      </w:r>
      <w:r w:rsidRPr="00511FE7">
        <w:rPr>
          <w:rFonts w:ascii="Times New Roman" w:hAnsi="Times New Roman" w:cs="Times New Roman"/>
          <w:sz w:val="28"/>
          <w:szCs w:val="28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(приложение).</w:t>
      </w:r>
      <w:bookmarkEnd w:id="1"/>
      <w:bookmarkEnd w:id="2"/>
    </w:p>
    <w:p w:rsidR="00511FE7" w:rsidRPr="00511FE7" w:rsidRDefault="00511FE7" w:rsidP="00052BEA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>2. Направить заверенную копию настоящего решения в Департамент капитального ремонта города Москвы</w:t>
      </w:r>
      <w:r w:rsidRPr="00511FE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и Фонд капитального ремонта многоквартирных домов города Москвы</w:t>
      </w:r>
      <w:r w:rsidRPr="00511FE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течение 3 рабочих дней со дня принятия настоящего решения. </w:t>
      </w:r>
    </w:p>
    <w:p w:rsidR="00511FE7" w:rsidRPr="00511FE7" w:rsidRDefault="00511FE7" w:rsidP="00052BEA">
      <w:pPr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</w:t>
      </w:r>
      <w:r w:rsidR="00874EBC" w:rsidRPr="00875CF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сетевом издании</w:t>
      </w:r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«Московский муниципальный вестник» и разместить на официальном сайте муниципального округа Бирюлево Восточное</w:t>
      </w:r>
      <w:r w:rsidR="00874EBC" w:rsidRPr="00874EB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874EBC" w:rsidRPr="00874EBC">
        <w:rPr>
          <w:rFonts w:ascii="Times New Roman" w:eastAsia="Calibri" w:hAnsi="Times New Roman" w:cs="Times New Roman"/>
          <w:sz w:val="28"/>
          <w:szCs w:val="28"/>
          <w:lang w:eastAsia="ru-RU"/>
        </w:rPr>
        <w:t>в городе Москве</w:t>
      </w:r>
      <w:r w:rsidRPr="00874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7" w:history="1">
        <w:r w:rsidRPr="00511FE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11FE7" w:rsidRPr="00511FE7" w:rsidRDefault="00511FE7" w:rsidP="00052BEA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11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r w:rsidR="0072387E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Pr="00511F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полнением настоящего решения возложить на главу муниципального округа Бирюлево Восточное Антонову</w:t>
      </w:r>
      <w:r w:rsidR="00874EBC" w:rsidRPr="00874EBC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874EBC" w:rsidRPr="00874EB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городе </w:t>
      </w:r>
      <w:r w:rsidR="00874EBC" w:rsidRPr="0072387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Москве</w:t>
      </w:r>
      <w:r w:rsidRPr="00723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43C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Антонову </w:t>
      </w:r>
      <w:r w:rsidRPr="007238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Ларису Петровну.</w:t>
      </w:r>
    </w:p>
    <w:p w:rsidR="00511FE7" w:rsidRPr="00511FE7" w:rsidRDefault="00511FE7" w:rsidP="00874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1FE7" w:rsidRPr="00511FE7" w:rsidRDefault="00511FE7" w:rsidP="00874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1FE7" w:rsidRPr="00511FE7" w:rsidRDefault="00511FE7" w:rsidP="00874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муниципального округа </w:t>
      </w:r>
    </w:p>
    <w:p w:rsidR="00511FE7" w:rsidRPr="00511FE7" w:rsidRDefault="00511FE7" w:rsidP="00874E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Восточное </w:t>
      </w:r>
      <w:r w:rsidR="00874EBC" w:rsidRPr="00874EB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городе Москве</w:t>
      </w:r>
      <w:r w:rsidRPr="00874E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</w:t>
      </w:r>
      <w:r w:rsidRPr="00511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Л.П. Антонова </w:t>
      </w:r>
    </w:p>
    <w:p w:rsidR="00511FE7" w:rsidRPr="00511FE7" w:rsidRDefault="00511FE7" w:rsidP="00874E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1FE7" w:rsidRPr="00511FE7" w:rsidRDefault="00511FE7" w:rsidP="00874E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11FE7" w:rsidRPr="00511FE7" w:rsidSect="00052BEA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74EBC" w:rsidRDefault="00874EBC" w:rsidP="00052BEA">
      <w:pPr>
        <w:spacing w:after="0" w:line="240" w:lineRule="auto"/>
        <w:ind w:left="10206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874EBC" w:rsidRPr="0025090F" w:rsidRDefault="00874EBC" w:rsidP="00052BEA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511FE7" w:rsidRPr="0066573B" w:rsidRDefault="00874EBC" w:rsidP="00052BEA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6573B" w:rsidRPr="0066573B">
        <w:rPr>
          <w:rFonts w:ascii="Times New Roman" w:eastAsia="Times New Roman" w:hAnsi="Times New Roman" w:cs="Times New Roman"/>
          <w:sz w:val="28"/>
          <w:szCs w:val="28"/>
          <w:lang w:eastAsia="ru-RU"/>
        </w:rPr>
        <w:t>17.12.2024 № 14/9</w:t>
      </w:r>
      <w:r w:rsidR="00511FE7" w:rsidRPr="0066573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. </w:t>
      </w:r>
    </w:p>
    <w:p w:rsidR="00511FE7" w:rsidRPr="0066573B" w:rsidRDefault="00511FE7" w:rsidP="00511F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85C" w:rsidRDefault="0002285C" w:rsidP="000228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85C" w:rsidRDefault="0002285C" w:rsidP="000228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85C" w:rsidRDefault="0002285C" w:rsidP="000228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Депутаты Совета депутатов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городе Москве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</w:p>
    <w:p w:rsidR="0002285C" w:rsidRDefault="0002285C" w:rsidP="000228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уполномоченные для участия в работе комиссий, осуществляющих </w:t>
      </w:r>
      <w:r>
        <w:rPr>
          <w:rFonts w:ascii="Times New Roman" w:hAnsi="Times New Roman" w:cs="Times New Roman"/>
          <w:b/>
          <w:sz w:val="28"/>
          <w:szCs w:val="28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проведение которого обеспечивает Фонд капитального ремонта многоквартирных домов города Москвы</w:t>
      </w:r>
    </w:p>
    <w:p w:rsidR="0002285C" w:rsidRDefault="0002285C" w:rsidP="000228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431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402"/>
        <w:gridCol w:w="2409"/>
        <w:gridCol w:w="3898"/>
        <w:gridCol w:w="3899"/>
      </w:tblGrid>
      <w:tr w:rsidR="0002285C" w:rsidTr="0002285C">
        <w:trPr>
          <w:trHeight w:val="11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85C" w:rsidRDefault="0002285C">
            <w:pPr>
              <w:spacing w:after="0" w:line="240" w:lineRule="auto"/>
              <w:ind w:left="-87" w:right="-11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85C" w:rsidRDefault="00022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Адрес </w:t>
            </w:r>
          </w:p>
          <w:p w:rsidR="0002285C" w:rsidRDefault="00022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многоквартирного дома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85C" w:rsidRDefault="0002285C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Многомандатный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избирательный округ (№)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85C" w:rsidRDefault="00022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депутата</w:t>
            </w:r>
          </w:p>
          <w:p w:rsidR="0002285C" w:rsidRDefault="00022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(основной состав)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85C" w:rsidRDefault="00022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Ф.И.О. депутата</w:t>
            </w:r>
          </w:p>
          <w:p w:rsidR="0002285C" w:rsidRDefault="00022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(резервный состав)</w:t>
            </w:r>
          </w:p>
        </w:tc>
      </w:tr>
      <w:tr w:rsidR="0002285C" w:rsidTr="0002285C">
        <w:trPr>
          <w:trHeight w:val="3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85C" w:rsidRDefault="00022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85C" w:rsidRDefault="00022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Липецкая, д. 6, корп.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85C" w:rsidRDefault="00022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85C" w:rsidRDefault="00022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Ильясов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Харис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Нябиуллович</w:t>
            </w:r>
            <w:proofErr w:type="spellEnd"/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85C" w:rsidRDefault="00022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Птицына Ксения Кирилловна</w:t>
            </w:r>
          </w:p>
        </w:tc>
      </w:tr>
    </w:tbl>
    <w:p w:rsidR="0002285C" w:rsidRDefault="0002285C" w:rsidP="000228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85C" w:rsidRDefault="0002285C" w:rsidP="0002285C"/>
    <w:p w:rsidR="0002285C" w:rsidRDefault="0002285C" w:rsidP="0002285C"/>
    <w:p w:rsidR="00511FE7" w:rsidRPr="00511FE7" w:rsidRDefault="00511FE7" w:rsidP="00511FE7"/>
    <w:p w:rsidR="00DB50FF" w:rsidRDefault="00DB50FF"/>
    <w:sectPr w:rsidR="00DB50FF" w:rsidSect="00052BEA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18E" w:rsidRDefault="00DE218E">
      <w:pPr>
        <w:spacing w:after="0" w:line="240" w:lineRule="auto"/>
      </w:pPr>
      <w:r>
        <w:separator/>
      </w:r>
    </w:p>
  </w:endnote>
  <w:endnote w:type="continuationSeparator" w:id="0">
    <w:p w:rsidR="00DE218E" w:rsidRDefault="00DE2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18E" w:rsidRDefault="00DE218E">
      <w:pPr>
        <w:spacing w:after="0" w:line="240" w:lineRule="auto"/>
      </w:pPr>
      <w:r>
        <w:separator/>
      </w:r>
    </w:p>
  </w:footnote>
  <w:footnote w:type="continuationSeparator" w:id="0">
    <w:p w:rsidR="00DE218E" w:rsidRDefault="00DE2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7044109"/>
      <w:docPartObj>
        <w:docPartGallery w:val="Page Numbers (Top of Page)"/>
        <w:docPartUnique/>
      </w:docPartObj>
    </w:sdtPr>
    <w:sdtEndPr/>
    <w:sdtContent>
      <w:p w:rsidR="006E4222" w:rsidRDefault="00511FE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5F37">
          <w:rPr>
            <w:noProof/>
          </w:rPr>
          <w:t>2</w:t>
        </w:r>
        <w:r>
          <w:fldChar w:fldCharType="end"/>
        </w:r>
      </w:p>
    </w:sdtContent>
  </w:sdt>
  <w:p w:rsidR="006E4222" w:rsidRDefault="00885F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FE7"/>
    <w:rsid w:val="0002285C"/>
    <w:rsid w:val="00052BEA"/>
    <w:rsid w:val="000F3412"/>
    <w:rsid w:val="000F44DC"/>
    <w:rsid w:val="00100B5B"/>
    <w:rsid w:val="00182322"/>
    <w:rsid w:val="001862C6"/>
    <w:rsid w:val="001B4AA1"/>
    <w:rsid w:val="00221242"/>
    <w:rsid w:val="00262318"/>
    <w:rsid w:val="004D7700"/>
    <w:rsid w:val="00511FE7"/>
    <w:rsid w:val="0066573B"/>
    <w:rsid w:val="00696C3D"/>
    <w:rsid w:val="0072387E"/>
    <w:rsid w:val="00855E18"/>
    <w:rsid w:val="008629B9"/>
    <w:rsid w:val="00874EBC"/>
    <w:rsid w:val="00885F37"/>
    <w:rsid w:val="009A5E3E"/>
    <w:rsid w:val="00A761DF"/>
    <w:rsid w:val="00B059B2"/>
    <w:rsid w:val="00C35444"/>
    <w:rsid w:val="00C43CF1"/>
    <w:rsid w:val="00CE7D74"/>
    <w:rsid w:val="00D20193"/>
    <w:rsid w:val="00DB50FF"/>
    <w:rsid w:val="00DE218E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2FC02-47A0-400C-B0F7-84FCF4073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1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11F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8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rb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2024-12-11T10:46:00Z</dcterms:created>
  <dcterms:modified xsi:type="dcterms:W3CDTF">2024-12-18T08:57:00Z</dcterms:modified>
</cp:coreProperties>
</file>